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C87C4" w14:textId="15FC17E4" w:rsidR="00CC6E3E" w:rsidRDefault="00E05147">
      <w:pPr>
        <w:jc w:val="center"/>
        <w:rPr>
          <w:b/>
          <w:sz w:val="36"/>
          <w:lang w:val="da-DK"/>
        </w:rPr>
      </w:pPr>
      <w:r w:rsidRPr="00E05147">
        <w:rPr>
          <w:b/>
          <w:sz w:val="36"/>
          <w:lang w:val="da-DK"/>
        </w:rPr>
        <w:t>Tr</w:t>
      </w:r>
      <w:r>
        <w:rPr>
          <w:b/>
          <w:sz w:val="36"/>
          <w:lang w:val="da-DK"/>
        </w:rPr>
        <w:t>e øvelser med synlig tænkning</w:t>
      </w:r>
    </w:p>
    <w:p w14:paraId="0920E5F9" w14:textId="433100BB" w:rsidR="00BC58A6" w:rsidRPr="00E05147" w:rsidRDefault="00BC58A6">
      <w:pPr>
        <w:jc w:val="center"/>
        <w:rPr>
          <w:lang w:val="da-DK"/>
        </w:rPr>
      </w:pPr>
      <w:hyperlink r:id="rId6" w:history="1">
        <w:r w:rsidRPr="00BC58A6">
          <w:rPr>
            <w:rStyle w:val="Hyperlink"/>
          </w:rPr>
          <w:t>Visible Thinking | Project Zero</w:t>
        </w:r>
      </w:hyperlink>
    </w:p>
    <w:p w14:paraId="21723FFF" w14:textId="77777777" w:rsidR="00CC6E3E" w:rsidRPr="00E05147" w:rsidRDefault="00000000">
      <w:pPr>
        <w:rPr>
          <w:lang w:val="da-DK"/>
        </w:rPr>
      </w:pPr>
      <w:r w:rsidRPr="00E05147">
        <w:rPr>
          <w:b/>
          <w:lang w:val="da-DK"/>
        </w:rPr>
        <w:t>1) Individuelt (2 min)</w:t>
      </w:r>
    </w:p>
    <w:p w14:paraId="370DCB8A" w14:textId="77777777" w:rsidR="00CC6E3E" w:rsidRPr="00E05147" w:rsidRDefault="00000000">
      <w:pPr>
        <w:rPr>
          <w:lang w:val="da-DK"/>
        </w:rPr>
      </w:pPr>
      <w:r w:rsidRPr="00E05147">
        <w:rPr>
          <w:lang w:val="da-DK"/>
        </w:rPr>
        <w:t>Skriv kort svar på:</w:t>
      </w:r>
    </w:p>
    <w:p w14:paraId="274645ED" w14:textId="77777777" w:rsidR="00CC6E3E" w:rsidRPr="00E05147" w:rsidRDefault="00000000">
      <w:pPr>
        <w:ind w:left="283" w:hanging="283"/>
        <w:rPr>
          <w:lang w:val="da-DK"/>
        </w:rPr>
      </w:pPr>
      <w:r w:rsidRPr="00E05147">
        <w:rPr>
          <w:lang w:val="da-DK"/>
        </w:rPr>
        <w:t>– (1) Hvad er den vigtigste årsag til Den Franske Revolution?</w:t>
      </w:r>
    </w:p>
    <w:p w14:paraId="4DF551F0" w14:textId="77777777" w:rsidR="00CC6E3E" w:rsidRPr="00E05147" w:rsidRDefault="00000000">
      <w:pPr>
        <w:ind w:left="283" w:hanging="283"/>
        <w:rPr>
          <w:lang w:val="da-DK"/>
        </w:rPr>
      </w:pPr>
      <w:r w:rsidRPr="00E05147">
        <w:rPr>
          <w:lang w:val="da-DK"/>
        </w:rPr>
        <w:t>– (2) Hvem var revolutionens ‘motor’?</w:t>
      </w:r>
    </w:p>
    <w:p w14:paraId="575550E8" w14:textId="77777777" w:rsidR="00CC6E3E" w:rsidRPr="00E05147" w:rsidRDefault="00000000">
      <w:pPr>
        <w:ind w:left="283" w:hanging="283"/>
        <w:rPr>
          <w:lang w:val="da-DK"/>
        </w:rPr>
      </w:pPr>
      <w:r w:rsidRPr="00E05147">
        <w:rPr>
          <w:lang w:val="da-DK"/>
        </w:rPr>
        <w:t>– (3) Hvad er det mest markante resultat?</w:t>
      </w:r>
    </w:p>
    <w:p w14:paraId="7F0DC39F" w14:textId="7FF2FC54" w:rsidR="00CC6E3E" w:rsidRPr="00E05147" w:rsidRDefault="00000000">
      <w:pPr>
        <w:rPr>
          <w:lang w:val="da-DK"/>
        </w:rPr>
      </w:pPr>
      <w:r w:rsidRPr="00E05147">
        <w:rPr>
          <w:b/>
          <w:lang w:val="da-DK"/>
        </w:rPr>
        <w:t xml:space="preserve">2) Par – Runde 1: </w:t>
      </w:r>
      <w:proofErr w:type="spellStart"/>
      <w:r w:rsidRPr="00E05147">
        <w:rPr>
          <w:b/>
          <w:lang w:val="da-DK"/>
        </w:rPr>
        <w:t>Because</w:t>
      </w:r>
      <w:proofErr w:type="spellEnd"/>
      <w:r w:rsidRPr="00E05147">
        <w:rPr>
          <w:b/>
          <w:lang w:val="da-DK"/>
        </w:rPr>
        <w:t>–But–So (10 min)</w:t>
      </w:r>
    </w:p>
    <w:p w14:paraId="4E16A7D1" w14:textId="77777777" w:rsidR="00CC6E3E" w:rsidRPr="00E05147" w:rsidRDefault="00000000">
      <w:pPr>
        <w:ind w:left="283" w:hanging="283"/>
        <w:rPr>
          <w:lang w:val="da-DK"/>
        </w:rPr>
      </w:pPr>
      <w:r w:rsidRPr="00E05147">
        <w:rPr>
          <w:lang w:val="da-DK"/>
        </w:rPr>
        <w:t>– A fremlægger sit svar på ét spørgsmål og fuldender:</w:t>
      </w:r>
    </w:p>
    <w:p w14:paraId="5630DCE8" w14:textId="77777777" w:rsidR="00CC6E3E" w:rsidRPr="00E05147" w:rsidRDefault="00000000">
      <w:pPr>
        <w:ind w:left="283" w:hanging="283"/>
        <w:rPr>
          <w:lang w:val="da-DK"/>
        </w:rPr>
      </w:pPr>
      <w:r w:rsidRPr="00E05147">
        <w:rPr>
          <w:lang w:val="da-DK"/>
        </w:rPr>
        <w:t xml:space="preserve">– </w:t>
      </w:r>
      <w:proofErr w:type="spellStart"/>
      <w:r w:rsidRPr="00E05147">
        <w:rPr>
          <w:lang w:val="da-DK"/>
        </w:rPr>
        <w:t>Because</w:t>
      </w:r>
      <w:proofErr w:type="spellEnd"/>
      <w:r w:rsidRPr="00E05147">
        <w:rPr>
          <w:lang w:val="da-DK"/>
        </w:rPr>
        <w:t xml:space="preserve">: ‘Jeg mener …, </w:t>
      </w:r>
      <w:proofErr w:type="gramStart"/>
      <w:r w:rsidRPr="00E05147">
        <w:rPr>
          <w:lang w:val="da-DK"/>
        </w:rPr>
        <w:t>fordi …’</w:t>
      </w:r>
      <w:proofErr w:type="gramEnd"/>
    </w:p>
    <w:p w14:paraId="2B97A446" w14:textId="77777777" w:rsidR="00CC6E3E" w:rsidRPr="00E05147" w:rsidRDefault="00000000">
      <w:pPr>
        <w:ind w:left="283" w:hanging="283"/>
        <w:rPr>
          <w:lang w:val="da-DK"/>
        </w:rPr>
      </w:pPr>
      <w:r w:rsidRPr="00E05147">
        <w:rPr>
          <w:lang w:val="da-DK"/>
        </w:rPr>
        <w:t xml:space="preserve">– But: ‘Men man kan </w:t>
      </w:r>
      <w:proofErr w:type="gramStart"/>
      <w:r w:rsidRPr="00E05147">
        <w:rPr>
          <w:lang w:val="da-DK"/>
        </w:rPr>
        <w:t>indvende …’</w:t>
      </w:r>
      <w:proofErr w:type="gramEnd"/>
    </w:p>
    <w:p w14:paraId="7385CBCC" w14:textId="77777777" w:rsidR="00CC6E3E" w:rsidRPr="00E05147" w:rsidRDefault="00000000">
      <w:pPr>
        <w:ind w:left="283" w:hanging="283"/>
        <w:rPr>
          <w:lang w:val="da-DK"/>
        </w:rPr>
      </w:pPr>
      <w:r w:rsidRPr="00E05147">
        <w:rPr>
          <w:lang w:val="da-DK"/>
        </w:rPr>
        <w:t xml:space="preserve">– So: ‘Så det betyder, </w:t>
      </w:r>
      <w:proofErr w:type="gramStart"/>
      <w:r w:rsidRPr="00E05147">
        <w:rPr>
          <w:lang w:val="da-DK"/>
        </w:rPr>
        <w:t>at …’</w:t>
      </w:r>
      <w:proofErr w:type="gramEnd"/>
    </w:p>
    <w:p w14:paraId="6EE83E0D" w14:textId="77777777" w:rsidR="00CC6E3E" w:rsidRPr="00E05147" w:rsidRDefault="00000000">
      <w:pPr>
        <w:ind w:left="283" w:hanging="283"/>
        <w:rPr>
          <w:lang w:val="da-DK"/>
        </w:rPr>
      </w:pPr>
      <w:r w:rsidRPr="00E05147">
        <w:rPr>
          <w:lang w:val="da-DK"/>
        </w:rPr>
        <w:t>– B stiller ét opklarende spørgsmål. Byt roller og gentag.</w:t>
      </w:r>
    </w:p>
    <w:p w14:paraId="5EA17D1F" w14:textId="2245C8E8" w:rsidR="00CC6E3E" w:rsidRPr="00E05147" w:rsidRDefault="00000000">
      <w:pPr>
        <w:rPr>
          <w:lang w:val="da-DK"/>
        </w:rPr>
      </w:pPr>
      <w:r w:rsidRPr="00E05147">
        <w:rPr>
          <w:b/>
          <w:lang w:val="da-DK"/>
        </w:rPr>
        <w:t xml:space="preserve">Sætningsstartere: </w:t>
      </w:r>
      <w:r w:rsidRPr="00E05147">
        <w:rPr>
          <w:lang w:val="da-DK"/>
        </w:rPr>
        <w:t xml:space="preserve">‘Mit svar bygger på antagelsen om, </w:t>
      </w:r>
      <w:proofErr w:type="gramStart"/>
      <w:r w:rsidRPr="00E05147">
        <w:rPr>
          <w:lang w:val="da-DK"/>
        </w:rPr>
        <w:t>at …’</w:t>
      </w:r>
      <w:proofErr w:type="gramEnd"/>
      <w:r w:rsidRPr="00E05147">
        <w:rPr>
          <w:lang w:val="da-DK"/>
        </w:rPr>
        <w:t xml:space="preserve">   ‘Hvis </w:t>
      </w:r>
      <w:r w:rsidR="00E05147">
        <w:rPr>
          <w:lang w:val="da-DK"/>
        </w:rPr>
        <w:t>det er rigtigt,</w:t>
      </w:r>
      <w:r w:rsidRPr="00E05147">
        <w:rPr>
          <w:lang w:val="da-DK"/>
        </w:rPr>
        <w:t xml:space="preserve"> gælder</w:t>
      </w:r>
      <w:r w:rsidR="00E05147">
        <w:rPr>
          <w:lang w:val="da-DK"/>
        </w:rPr>
        <w:t xml:space="preserve"> det </w:t>
      </w:r>
      <w:proofErr w:type="gramStart"/>
      <w:r w:rsidR="00E05147">
        <w:rPr>
          <w:lang w:val="da-DK"/>
        </w:rPr>
        <w:t>at</w:t>
      </w:r>
      <w:r w:rsidRPr="00E05147">
        <w:rPr>
          <w:lang w:val="da-DK"/>
        </w:rPr>
        <w:t xml:space="preserve"> …’</w:t>
      </w:r>
      <w:proofErr w:type="gramEnd"/>
      <w:r w:rsidRPr="00E05147">
        <w:rPr>
          <w:lang w:val="da-DK"/>
        </w:rPr>
        <w:t xml:space="preserve">    ‘En modforklaring kunne være … men … fordi …</w:t>
      </w:r>
      <w:r w:rsidR="00E05147">
        <w:rPr>
          <w:lang w:val="da-DK"/>
        </w:rPr>
        <w:t xml:space="preserve"> så betyder det at</w:t>
      </w:r>
      <w:r w:rsidRPr="00E05147">
        <w:rPr>
          <w:lang w:val="da-DK"/>
        </w:rPr>
        <w:t>’</w:t>
      </w:r>
    </w:p>
    <w:p w14:paraId="7449E699" w14:textId="7CE92004" w:rsidR="00CC6E3E" w:rsidRPr="00E05147" w:rsidRDefault="00000000">
      <w:pPr>
        <w:rPr>
          <w:lang w:val="da-DK"/>
        </w:rPr>
      </w:pPr>
      <w:r w:rsidRPr="00E05147">
        <w:rPr>
          <w:b/>
          <w:lang w:val="da-DK"/>
        </w:rPr>
        <w:t xml:space="preserve">3) Par – Runde 2: </w:t>
      </w:r>
      <w:proofErr w:type="spellStart"/>
      <w:r w:rsidRPr="00E05147">
        <w:rPr>
          <w:b/>
          <w:lang w:val="da-DK"/>
        </w:rPr>
        <w:t>Claim</w:t>
      </w:r>
      <w:proofErr w:type="spellEnd"/>
      <w:r w:rsidRPr="00E05147">
        <w:rPr>
          <w:b/>
          <w:lang w:val="da-DK"/>
        </w:rPr>
        <w:t>–</w:t>
      </w:r>
      <w:proofErr w:type="spellStart"/>
      <w:r w:rsidRPr="00E05147">
        <w:rPr>
          <w:b/>
          <w:lang w:val="da-DK"/>
        </w:rPr>
        <w:t>Evidence</w:t>
      </w:r>
      <w:proofErr w:type="spellEnd"/>
      <w:r w:rsidRPr="00E05147">
        <w:rPr>
          <w:b/>
          <w:lang w:val="da-DK"/>
        </w:rPr>
        <w:t>–Reasoning (</w:t>
      </w:r>
      <w:r w:rsidR="001D645E">
        <w:rPr>
          <w:b/>
          <w:lang w:val="da-DK"/>
        </w:rPr>
        <w:t>10</w:t>
      </w:r>
      <w:r w:rsidRPr="00E05147">
        <w:rPr>
          <w:b/>
          <w:lang w:val="da-DK"/>
        </w:rPr>
        <w:t xml:space="preserve"> min)</w:t>
      </w:r>
    </w:p>
    <w:p w14:paraId="522081B4" w14:textId="5C5E7319" w:rsidR="00CC6E3E" w:rsidRPr="00E05147" w:rsidRDefault="00000000">
      <w:pPr>
        <w:ind w:left="283" w:hanging="283"/>
        <w:rPr>
          <w:lang w:val="da-DK"/>
        </w:rPr>
      </w:pPr>
      <w:r w:rsidRPr="00E05147">
        <w:rPr>
          <w:lang w:val="da-DK"/>
        </w:rPr>
        <w:t>– A præsenterer sin påstand</w:t>
      </w:r>
      <w:r w:rsidR="001D645E">
        <w:rPr>
          <w:lang w:val="da-DK"/>
        </w:rPr>
        <w:t xml:space="preserve"> (svar)</w:t>
      </w:r>
      <w:r w:rsidRPr="00E05147">
        <w:rPr>
          <w:lang w:val="da-DK"/>
        </w:rPr>
        <w:t xml:space="preserve"> (</w:t>
      </w:r>
      <w:proofErr w:type="spellStart"/>
      <w:r w:rsidRPr="00E05147">
        <w:rPr>
          <w:lang w:val="da-DK"/>
        </w:rPr>
        <w:t>Claim</w:t>
      </w:r>
      <w:proofErr w:type="spellEnd"/>
      <w:r w:rsidRPr="00E05147">
        <w:rPr>
          <w:lang w:val="da-DK"/>
        </w:rPr>
        <w:t xml:space="preserve">), </w:t>
      </w:r>
      <w:r w:rsidR="001D645E">
        <w:rPr>
          <w:lang w:val="da-DK"/>
        </w:rPr>
        <w:t xml:space="preserve">fremsætter sit </w:t>
      </w:r>
      <w:r w:rsidRPr="00E05147">
        <w:rPr>
          <w:lang w:val="da-DK"/>
        </w:rPr>
        <w:t>belæg (</w:t>
      </w:r>
      <w:proofErr w:type="spellStart"/>
      <w:r w:rsidRPr="00E05147">
        <w:rPr>
          <w:lang w:val="da-DK"/>
        </w:rPr>
        <w:t>Evidence</w:t>
      </w:r>
      <w:proofErr w:type="spellEnd"/>
      <w:r w:rsidRPr="00E05147">
        <w:rPr>
          <w:lang w:val="da-DK"/>
        </w:rPr>
        <w:t>) og begrundelse (Reasoning).</w:t>
      </w:r>
    </w:p>
    <w:p w14:paraId="441CB5A0" w14:textId="617166B5" w:rsidR="00CC6E3E" w:rsidRPr="00E05147" w:rsidRDefault="00000000">
      <w:pPr>
        <w:ind w:left="283" w:hanging="283"/>
        <w:rPr>
          <w:lang w:val="da-DK"/>
        </w:rPr>
      </w:pPr>
      <w:r w:rsidRPr="00E05147">
        <w:rPr>
          <w:lang w:val="da-DK"/>
        </w:rPr>
        <w:t>– B spørger: ‘Hvordan viser belægget netop det?’</w:t>
      </w:r>
      <w:r w:rsidR="001D645E">
        <w:rPr>
          <w:lang w:val="da-DK"/>
        </w:rPr>
        <w:t xml:space="preserve"> </w:t>
      </w:r>
    </w:p>
    <w:p w14:paraId="1C708FCC" w14:textId="77777777" w:rsidR="00CC6E3E" w:rsidRPr="00E05147" w:rsidRDefault="00000000">
      <w:pPr>
        <w:ind w:left="283" w:hanging="283"/>
        <w:rPr>
          <w:lang w:val="da-DK"/>
        </w:rPr>
      </w:pPr>
      <w:r w:rsidRPr="00E05147">
        <w:rPr>
          <w:lang w:val="da-DK"/>
        </w:rPr>
        <w:t>– Byt roller og gentag.</w:t>
      </w:r>
    </w:p>
    <w:p w14:paraId="25494254" w14:textId="77777777" w:rsidR="00CC6E3E" w:rsidRPr="00E05147" w:rsidRDefault="00000000">
      <w:pPr>
        <w:ind w:left="283" w:hanging="283"/>
        <w:rPr>
          <w:lang w:val="da-DK"/>
        </w:rPr>
      </w:pPr>
      <w:r w:rsidRPr="00E05147">
        <w:rPr>
          <w:lang w:val="da-DK"/>
        </w:rPr>
        <w:t>– Tilføj mindst ét ekstra belæg eller præciser jeres begrundelse.</w:t>
      </w:r>
    </w:p>
    <w:p w14:paraId="50C47E6F" w14:textId="7B8B0681" w:rsidR="00CC6E3E" w:rsidRPr="001D645E" w:rsidRDefault="00000000">
      <w:pPr>
        <w:rPr>
          <w:lang w:val="da-DK"/>
        </w:rPr>
      </w:pPr>
      <w:r w:rsidRPr="001D645E">
        <w:rPr>
          <w:b/>
          <w:lang w:val="da-DK"/>
        </w:rPr>
        <w:t xml:space="preserve">4) I </w:t>
      </w:r>
      <w:proofErr w:type="spellStart"/>
      <w:r w:rsidRPr="001D645E">
        <w:rPr>
          <w:b/>
          <w:lang w:val="da-DK"/>
        </w:rPr>
        <w:t>used</w:t>
      </w:r>
      <w:proofErr w:type="spellEnd"/>
      <w:r w:rsidRPr="001D645E">
        <w:rPr>
          <w:b/>
          <w:lang w:val="da-DK"/>
        </w:rPr>
        <w:t xml:space="preserve"> to </w:t>
      </w:r>
      <w:proofErr w:type="spellStart"/>
      <w:r w:rsidRPr="001D645E">
        <w:rPr>
          <w:b/>
          <w:lang w:val="da-DK"/>
        </w:rPr>
        <w:t>thin</w:t>
      </w:r>
      <w:r w:rsidR="001D645E" w:rsidRPr="001D645E">
        <w:rPr>
          <w:b/>
          <w:lang w:val="da-DK"/>
        </w:rPr>
        <w:t>k</w:t>
      </w:r>
      <w:proofErr w:type="spellEnd"/>
      <w:r w:rsidR="001D645E" w:rsidRPr="001D645E">
        <w:rPr>
          <w:b/>
          <w:lang w:val="da-DK"/>
        </w:rPr>
        <w:t xml:space="preserve"> (om Den Franske Revolution)</w:t>
      </w:r>
      <w:r w:rsidRPr="001D645E">
        <w:rPr>
          <w:b/>
          <w:lang w:val="da-DK"/>
        </w:rPr>
        <w:t xml:space="preserve"> Now I </w:t>
      </w:r>
      <w:proofErr w:type="spellStart"/>
      <w:r w:rsidRPr="001D645E">
        <w:rPr>
          <w:b/>
          <w:lang w:val="da-DK"/>
        </w:rPr>
        <w:t>think</w:t>
      </w:r>
      <w:proofErr w:type="spellEnd"/>
      <w:r w:rsidR="001D645E" w:rsidRPr="001D645E">
        <w:rPr>
          <w:b/>
          <w:lang w:val="da-DK"/>
        </w:rPr>
        <w:t xml:space="preserve"> (om </w:t>
      </w:r>
      <w:r w:rsidR="001D645E">
        <w:rPr>
          <w:b/>
          <w:lang w:val="da-DK"/>
        </w:rPr>
        <w:t>Den Franske Revolution)</w:t>
      </w:r>
      <w:r w:rsidRPr="001D645E">
        <w:rPr>
          <w:b/>
          <w:lang w:val="da-DK"/>
        </w:rPr>
        <w:t xml:space="preserve"> </w:t>
      </w:r>
      <w:proofErr w:type="spellStart"/>
      <w:r w:rsidRPr="001D645E">
        <w:rPr>
          <w:b/>
          <w:lang w:val="da-DK"/>
        </w:rPr>
        <w:t>Because</w:t>
      </w:r>
      <w:proofErr w:type="spellEnd"/>
      <w:r w:rsidRPr="001D645E">
        <w:rPr>
          <w:b/>
          <w:lang w:val="da-DK"/>
        </w:rPr>
        <w:t>… (</w:t>
      </w:r>
      <w:r w:rsidR="001D645E">
        <w:rPr>
          <w:b/>
          <w:lang w:val="da-DK"/>
        </w:rPr>
        <w:t>10</w:t>
      </w:r>
      <w:r w:rsidRPr="001D645E">
        <w:rPr>
          <w:b/>
          <w:lang w:val="da-DK"/>
        </w:rPr>
        <w:t xml:space="preserve"> min)</w:t>
      </w:r>
    </w:p>
    <w:p w14:paraId="1D3340E4" w14:textId="134CA6C1" w:rsidR="00CC6E3E" w:rsidRPr="00E05147" w:rsidRDefault="00000000">
      <w:pPr>
        <w:ind w:left="283" w:hanging="283"/>
        <w:rPr>
          <w:lang w:val="da-DK"/>
        </w:rPr>
      </w:pPr>
      <w:r w:rsidRPr="00E05147">
        <w:rPr>
          <w:lang w:val="da-DK"/>
        </w:rPr>
        <w:t>– Udfyld sætningerne</w:t>
      </w:r>
      <w:r w:rsidR="001D645E">
        <w:rPr>
          <w:lang w:val="da-DK"/>
        </w:rPr>
        <w:t xml:space="preserve"> ”I </w:t>
      </w:r>
      <w:proofErr w:type="spellStart"/>
      <w:r w:rsidR="001D645E">
        <w:rPr>
          <w:lang w:val="da-DK"/>
        </w:rPr>
        <w:t>used</w:t>
      </w:r>
      <w:proofErr w:type="spellEnd"/>
      <w:r w:rsidR="001D645E">
        <w:rPr>
          <w:lang w:val="da-DK"/>
        </w:rPr>
        <w:t xml:space="preserve"> to </w:t>
      </w:r>
      <w:proofErr w:type="spellStart"/>
      <w:r w:rsidR="001D645E">
        <w:rPr>
          <w:lang w:val="da-DK"/>
        </w:rPr>
        <w:t>think</w:t>
      </w:r>
      <w:proofErr w:type="spellEnd"/>
      <w:r w:rsidR="001D645E">
        <w:rPr>
          <w:lang w:val="da-DK"/>
        </w:rPr>
        <w:t xml:space="preserve">… </w:t>
      </w:r>
      <w:proofErr w:type="spellStart"/>
      <w:r w:rsidR="001D645E">
        <w:rPr>
          <w:lang w:val="da-DK"/>
        </w:rPr>
        <w:t>now</w:t>
      </w:r>
      <w:proofErr w:type="spellEnd"/>
      <w:r w:rsidR="001D645E">
        <w:rPr>
          <w:lang w:val="da-DK"/>
        </w:rPr>
        <w:t xml:space="preserve"> I </w:t>
      </w:r>
      <w:proofErr w:type="spellStart"/>
      <w:r w:rsidR="001D645E">
        <w:rPr>
          <w:lang w:val="da-DK"/>
        </w:rPr>
        <w:t>think</w:t>
      </w:r>
      <w:proofErr w:type="spellEnd"/>
      <w:r w:rsidR="001D645E">
        <w:rPr>
          <w:lang w:val="da-DK"/>
        </w:rPr>
        <w:t>…”</w:t>
      </w:r>
      <w:r w:rsidRPr="00E05147">
        <w:rPr>
          <w:lang w:val="da-DK"/>
        </w:rPr>
        <w:t xml:space="preserve"> individuelt (</w:t>
      </w:r>
      <w:r w:rsidR="001D645E">
        <w:rPr>
          <w:lang w:val="da-DK"/>
        </w:rPr>
        <w:t>2</w:t>
      </w:r>
      <w:r w:rsidRPr="00E05147">
        <w:rPr>
          <w:lang w:val="da-DK"/>
        </w:rPr>
        <w:t xml:space="preserve"> min).</w:t>
      </w:r>
      <w:r w:rsidR="001D645E">
        <w:rPr>
          <w:lang w:val="da-DK"/>
        </w:rPr>
        <w:t xml:space="preserve"> Skriv gerne flere ting. </w:t>
      </w:r>
    </w:p>
    <w:p w14:paraId="524D3921" w14:textId="1ED13357" w:rsidR="00CC6E3E" w:rsidRPr="00E05147" w:rsidRDefault="00000000">
      <w:pPr>
        <w:ind w:left="283" w:hanging="283"/>
        <w:rPr>
          <w:lang w:val="da-DK"/>
        </w:rPr>
      </w:pPr>
      <w:r w:rsidRPr="00E05147">
        <w:rPr>
          <w:lang w:val="da-DK"/>
        </w:rPr>
        <w:t>– Del i par. Peg på én ændring i din slutningskæde (</w:t>
      </w:r>
      <w:r w:rsidR="001D645E">
        <w:rPr>
          <w:lang w:val="da-DK"/>
        </w:rPr>
        <w:t>hvad har fået dig til at ændre mening</w:t>
      </w:r>
      <w:r w:rsidRPr="00E05147">
        <w:rPr>
          <w:lang w:val="da-DK"/>
        </w:rPr>
        <w:t>).</w:t>
      </w:r>
    </w:p>
    <w:p w14:paraId="779579B5" w14:textId="77777777" w:rsidR="00CC6E3E" w:rsidRPr="00E05147" w:rsidRDefault="00000000">
      <w:pPr>
        <w:ind w:left="283" w:hanging="283"/>
        <w:rPr>
          <w:lang w:val="da-DK"/>
        </w:rPr>
      </w:pPr>
      <w:r w:rsidRPr="00E05147">
        <w:rPr>
          <w:lang w:val="da-DK"/>
        </w:rPr>
        <w:t xml:space="preserve">– Skriv en ‘Now I </w:t>
      </w:r>
      <w:proofErr w:type="spellStart"/>
      <w:r w:rsidRPr="00E05147">
        <w:rPr>
          <w:lang w:val="da-DK"/>
        </w:rPr>
        <w:t>think</w:t>
      </w:r>
      <w:proofErr w:type="spellEnd"/>
      <w:r w:rsidRPr="00E05147">
        <w:rPr>
          <w:lang w:val="da-DK"/>
        </w:rPr>
        <w:t xml:space="preserve">… </w:t>
      </w:r>
      <w:proofErr w:type="spellStart"/>
      <w:r w:rsidRPr="00E05147">
        <w:rPr>
          <w:lang w:val="da-DK"/>
        </w:rPr>
        <w:t>because</w:t>
      </w:r>
      <w:proofErr w:type="spellEnd"/>
      <w:r w:rsidRPr="00E05147">
        <w:rPr>
          <w:lang w:val="da-DK"/>
        </w:rPr>
        <w:t>…’-sætning på en post-it (valgfrit).</w:t>
      </w:r>
    </w:p>
    <w:p w14:paraId="5E96BC50" w14:textId="308F9121" w:rsidR="00CC6E3E" w:rsidRPr="00E05147" w:rsidRDefault="001D645E">
      <w:pPr>
        <w:ind w:left="283" w:hanging="283"/>
        <w:rPr>
          <w:lang w:val="da-DK"/>
        </w:rPr>
      </w:pPr>
      <w:r>
        <w:rPr>
          <w:b/>
          <w:lang w:val="da-DK"/>
        </w:rPr>
        <w:t xml:space="preserve">5) Afrunding: hvad fik I ud af øvelserne? </w:t>
      </w:r>
    </w:p>
    <w:sectPr w:rsidR="00CC6E3E" w:rsidRPr="00E05147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pstilling-talellerbogs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pstilling-talellerbogs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pstilling-punktteg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pstilling-punktteg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07152666">
    <w:abstractNumId w:val="8"/>
  </w:num>
  <w:num w:numId="2" w16cid:durableId="141966936">
    <w:abstractNumId w:val="6"/>
  </w:num>
  <w:num w:numId="3" w16cid:durableId="1298487145">
    <w:abstractNumId w:val="5"/>
  </w:num>
  <w:num w:numId="4" w16cid:durableId="993725350">
    <w:abstractNumId w:val="4"/>
  </w:num>
  <w:num w:numId="5" w16cid:durableId="983583043">
    <w:abstractNumId w:val="7"/>
  </w:num>
  <w:num w:numId="6" w16cid:durableId="108791190">
    <w:abstractNumId w:val="3"/>
  </w:num>
  <w:num w:numId="7" w16cid:durableId="1006394">
    <w:abstractNumId w:val="2"/>
  </w:num>
  <w:num w:numId="8" w16cid:durableId="795947982">
    <w:abstractNumId w:val="1"/>
  </w:num>
  <w:num w:numId="9" w16cid:durableId="157961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D645E"/>
    <w:rsid w:val="0029639D"/>
    <w:rsid w:val="00326F90"/>
    <w:rsid w:val="008847D5"/>
    <w:rsid w:val="00927DD5"/>
    <w:rsid w:val="00AA1D8D"/>
    <w:rsid w:val="00B47730"/>
    <w:rsid w:val="00BC58A6"/>
    <w:rsid w:val="00CB0664"/>
    <w:rsid w:val="00CC6E3E"/>
    <w:rsid w:val="00E0514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D61303"/>
  <w14:defaultImageDpi w14:val="300"/>
  <w15:docId w15:val="{5ADB3889-F598-42FB-9DD6-DC64F9590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618BF"/>
  </w:style>
  <w:style w:type="paragraph" w:styleId="Sidefod">
    <w:name w:val="footer"/>
    <w:basedOn w:val="Normal"/>
    <w:link w:val="Sidefo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618BF"/>
  </w:style>
  <w:style w:type="paragraph" w:styleId="Ing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Normal"/>
    <w:next w:val="Normal"/>
    <w:link w:val="Ti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fsni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Opstilling-punkttegn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Opstilling-talellerbogs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Opstilling-talellerbogs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Opstilling-talellerbogs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Opstilling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Opstilling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Opstilling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Tegn"/>
    <w:uiPriority w:val="29"/>
    <w:qFormat/>
    <w:rsid w:val="00FC693F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k">
    <w:name w:val="Strong"/>
    <w:basedOn w:val="Standardskrifttypeiafsnit"/>
    <w:uiPriority w:val="22"/>
    <w:qFormat/>
    <w:rsid w:val="00FC693F"/>
    <w:rPr>
      <w:b/>
      <w:bCs/>
    </w:rPr>
  </w:style>
  <w:style w:type="character" w:styleId="Fremhv">
    <w:name w:val="Emphasis"/>
    <w:basedOn w:val="Standardskrifttypeiafsnit"/>
    <w:uiPriority w:val="20"/>
    <w:qFormat/>
    <w:rsid w:val="00FC693F"/>
    <w:rPr>
      <w:i/>
      <w:iCs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C693F"/>
    <w:rPr>
      <w:b/>
      <w:bCs/>
      <w:i/>
      <w:iCs/>
      <w:color w:val="4F81BD" w:themeColor="accent1"/>
    </w:rPr>
  </w:style>
  <w:style w:type="character" w:styleId="Svagfremhvning">
    <w:name w:val="Subtle Emphasis"/>
    <w:basedOn w:val="Standardskrifttypeiafsnit"/>
    <w:uiPriority w:val="19"/>
    <w:qFormat/>
    <w:rsid w:val="00FC693F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21"/>
    <w:qFormat/>
    <w:rsid w:val="00FC693F"/>
    <w:rPr>
      <w:b/>
      <w:bCs/>
      <w:i/>
      <w:iCs/>
      <w:color w:val="4F81BD" w:themeColor="accent1"/>
    </w:rPr>
  </w:style>
  <w:style w:type="character" w:styleId="Svaghenvisning">
    <w:name w:val="Subtle Reference"/>
    <w:basedOn w:val="Standardskrifttypeiafsnit"/>
    <w:uiPriority w:val="31"/>
    <w:qFormat/>
    <w:rsid w:val="00FC693F"/>
    <w:rPr>
      <w:smallCaps/>
      <w:color w:val="C0504D" w:themeColor="accent2"/>
      <w:u w:val="single"/>
    </w:rPr>
  </w:style>
  <w:style w:type="character" w:styleId="Kraftighenvisning">
    <w:name w:val="Intense Reference"/>
    <w:basedOn w:val="Standardskrifttypeiafsn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genstitel">
    <w:name w:val="Book Title"/>
    <w:basedOn w:val="Standardskrifttypeiafsnit"/>
    <w:uiPriority w:val="33"/>
    <w:qFormat/>
    <w:rsid w:val="00FC693F"/>
    <w:rPr>
      <w:b/>
      <w:bCs/>
      <w:smallCaps/>
      <w:spacing w:val="5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-Gitter">
    <w:name w:val="Table Grid"/>
    <w:basedOn w:val="Tabel-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">
    <w:name w:val="Light Shading"/>
    <w:basedOn w:val="Tabel-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gitter">
    <w:name w:val="Light Grid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kygge1">
    <w:name w:val="Medium Shading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e1">
    <w:name w:val="Medium Lis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e2">
    <w:name w:val="Medium Lis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itter1">
    <w:name w:val="Medium Grid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itter2">
    <w:name w:val="Medium Grid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vetskygge">
    <w:name w:val="Colorful Shading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liste">
    <w:name w:val="Colorful List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vetgitter">
    <w:name w:val="Colorful Grid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Standardskrifttypeiafsnit"/>
    <w:uiPriority w:val="99"/>
    <w:unhideWhenUsed/>
    <w:rsid w:val="00BC58A6"/>
    <w:rPr>
      <w:color w:val="0000FF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BC58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z.harvard.edu/projects/visible-thinkin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6338997-214a-4f92-ba75-0397f10a84cc}" enabled="0" method="" siteId="{d6338997-214a-4f92-ba75-0397f10a84c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201</Words>
  <Characters>1233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Maren Lytje</cp:lastModifiedBy>
  <cp:revision>4</cp:revision>
  <dcterms:created xsi:type="dcterms:W3CDTF">2026-02-03T18:54:00Z</dcterms:created>
  <dcterms:modified xsi:type="dcterms:W3CDTF">2026-02-03T18:56:00Z</dcterms:modified>
  <cp:category/>
</cp:coreProperties>
</file>